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36B54" w14:textId="72379674" w:rsidR="00C400DD" w:rsidRPr="00C400DD" w:rsidRDefault="00C400DD" w:rsidP="00C400DD">
      <w:pPr>
        <w:pStyle w:val="ListParagraph"/>
        <w:numPr>
          <w:ilvl w:val="0"/>
          <w:numId w:val="4"/>
        </w:numPr>
        <w:rPr>
          <w:color w:val="BFBFBF" w:themeColor="background1" w:themeShade="BF"/>
        </w:rPr>
      </w:pPr>
      <w:r w:rsidRPr="00C400DD">
        <w:rPr>
          <w:color w:val="BFBFBF" w:themeColor="background1" w:themeShade="BF"/>
        </w:rPr>
        <w:t xml:space="preserve">Copy and paste the below email draft, </w:t>
      </w:r>
      <w:r>
        <w:rPr>
          <w:color w:val="BFBFBF" w:themeColor="background1" w:themeShade="BF"/>
        </w:rPr>
        <w:t>customize the parts in</w:t>
      </w:r>
      <w:r w:rsidRPr="00C400DD">
        <w:rPr>
          <w:color w:val="BFBFBF" w:themeColor="background1" w:themeShade="BF"/>
        </w:rPr>
        <w:t xml:space="preserve"> </w:t>
      </w:r>
      <w:r w:rsidRPr="00C400DD">
        <w:rPr>
          <w:color w:val="FF0000"/>
        </w:rPr>
        <w:t>[red]</w:t>
      </w:r>
      <w:r>
        <w:rPr>
          <w:color w:val="FF0000"/>
        </w:rPr>
        <w:t>.</w:t>
      </w:r>
    </w:p>
    <w:p w14:paraId="5DE0D0DA" w14:textId="216E050C" w:rsidR="00C400DD" w:rsidRPr="00C400DD" w:rsidRDefault="00C400DD" w:rsidP="00C400DD">
      <w:pPr>
        <w:pStyle w:val="ListParagraph"/>
        <w:numPr>
          <w:ilvl w:val="0"/>
          <w:numId w:val="4"/>
        </w:numPr>
        <w:rPr>
          <w:color w:val="BFBFBF" w:themeColor="background1" w:themeShade="BF"/>
        </w:rPr>
      </w:pPr>
      <w:r>
        <w:rPr>
          <w:color w:val="BFBFBF" w:themeColor="background1" w:themeShade="BF"/>
        </w:rPr>
        <w:t>Customize and a</w:t>
      </w:r>
      <w:r w:rsidRPr="00C400DD">
        <w:rPr>
          <w:color w:val="BFBFBF" w:themeColor="background1" w:themeShade="BF"/>
        </w:rPr>
        <w:t xml:space="preserve">ttach the </w:t>
      </w:r>
      <w:hyperlink r:id="rId5" w:history="1">
        <w:r w:rsidRPr="00C400DD">
          <w:rPr>
            <w:rStyle w:val="Hyperlink"/>
            <w:color w:val="034990" w:themeColor="hyperlink" w:themeShade="BF"/>
          </w:rPr>
          <w:t>Business Case for Busine</w:t>
        </w:r>
        <w:r w:rsidRPr="00C400DD">
          <w:rPr>
            <w:rStyle w:val="Hyperlink"/>
            <w:color w:val="034990" w:themeColor="hyperlink" w:themeShade="BF"/>
          </w:rPr>
          <w:t>s</w:t>
        </w:r>
        <w:r w:rsidRPr="00C400DD">
          <w:rPr>
            <w:rStyle w:val="Hyperlink"/>
            <w:color w:val="034990" w:themeColor="hyperlink" w:themeShade="BF"/>
          </w:rPr>
          <w:t xml:space="preserve">s </w:t>
        </w:r>
        <w:r w:rsidRPr="00C400DD">
          <w:rPr>
            <w:rStyle w:val="Hyperlink"/>
            <w:color w:val="034990" w:themeColor="hyperlink" w:themeShade="BF"/>
          </w:rPr>
          <w:t>A</w:t>
        </w:r>
        <w:r w:rsidRPr="00C400DD">
          <w:rPr>
            <w:rStyle w:val="Hyperlink"/>
            <w:color w:val="034990" w:themeColor="hyperlink" w:themeShade="BF"/>
          </w:rPr>
          <w:t>nalysis</w:t>
        </w:r>
      </w:hyperlink>
      <w:r w:rsidRPr="00C400DD">
        <w:rPr>
          <w:color w:val="BFBFBF" w:themeColor="background1" w:themeShade="BF"/>
        </w:rPr>
        <w:t xml:space="preserve"> to your email.</w:t>
      </w:r>
    </w:p>
    <w:p w14:paraId="1E862CAE" w14:textId="28A7C0DB" w:rsidR="00C400DD" w:rsidRPr="00C400DD" w:rsidRDefault="00C400DD" w:rsidP="00C400DD">
      <w:pPr>
        <w:pStyle w:val="ListParagraph"/>
        <w:numPr>
          <w:ilvl w:val="0"/>
          <w:numId w:val="4"/>
        </w:numPr>
        <w:rPr>
          <w:color w:val="BFBFBF" w:themeColor="background1" w:themeShade="BF"/>
        </w:rPr>
      </w:pPr>
      <w:r w:rsidRPr="00C400DD">
        <w:rPr>
          <w:color w:val="BFBFBF" w:themeColor="background1" w:themeShade="BF"/>
        </w:rPr>
        <w:t>Send the email to your leadership.</w:t>
      </w:r>
    </w:p>
    <w:p w14:paraId="2A4D10BF" w14:textId="77777777" w:rsidR="00C400DD" w:rsidRDefault="00C400DD"/>
    <w:p w14:paraId="290CCEAC" w14:textId="77777777" w:rsidR="00C400DD" w:rsidRDefault="00C400DD"/>
    <w:p w14:paraId="2F953B22" w14:textId="698832AC" w:rsidR="00C400DD" w:rsidRDefault="00C400DD">
      <w:r>
        <w:t xml:space="preserve">Subject: </w:t>
      </w:r>
      <w:r w:rsidRPr="00C400DD">
        <w:t>Advancing Business Analysis Capability is a Good Investment</w:t>
      </w:r>
    </w:p>
    <w:p w14:paraId="2D32A257" w14:textId="77777777" w:rsidR="00C400DD" w:rsidRDefault="00C400DD" w:rsidP="00C400DD">
      <w:pPr>
        <w:spacing w:before="100" w:beforeAutospacing="1" w:after="100" w:afterAutospacing="1" w:line="240" w:lineRule="atLeast"/>
        <w:rPr>
          <w:rFonts w:asciiTheme="majorHAnsi" w:eastAsia="Times New Roman" w:hAnsiTheme="majorHAnsi" w:cstheme="majorHAnsi"/>
          <w:color w:val="FF0000"/>
        </w:rPr>
      </w:pPr>
      <w:r>
        <w:rPr>
          <w:rFonts w:asciiTheme="majorHAnsi" w:eastAsia="Times New Roman" w:hAnsiTheme="majorHAnsi" w:cstheme="majorHAnsi"/>
        </w:rPr>
        <w:t>Hello</w:t>
      </w:r>
      <w:r>
        <w:rPr>
          <w:rFonts w:asciiTheme="majorHAnsi" w:eastAsia="Times New Roman" w:hAnsiTheme="majorHAnsi" w:cstheme="majorHAnsi"/>
          <w:color w:val="FF0000"/>
        </w:rPr>
        <w:t xml:space="preserve"> [Name],</w:t>
      </w:r>
    </w:p>
    <w:p w14:paraId="0A8AA22D" w14:textId="008801DE" w:rsidR="00C400DD" w:rsidRDefault="00C400DD" w:rsidP="00C400DD">
      <w:pPr>
        <w:rPr>
          <w:rFonts w:asciiTheme="majorHAnsi" w:eastAsia="Times New Roman" w:hAnsiTheme="majorHAnsi" w:cstheme="majorHAnsi"/>
        </w:rPr>
      </w:pPr>
      <w:r>
        <w:rPr>
          <w:rFonts w:asciiTheme="majorHAnsi" w:eastAsia="Times New Roman" w:hAnsiTheme="majorHAnsi" w:cstheme="majorHAnsi"/>
        </w:rPr>
        <w:t xml:space="preserve">Business analysis is key to enabling change that drives project and business success. I’ve attached a business case to quantify the impact of advancing business analysis capabilities through IIBA’s </w:t>
      </w:r>
      <w:r w:rsidR="000B1502">
        <w:rPr>
          <w:rFonts w:asciiTheme="majorHAnsi" w:eastAsia="Times New Roman" w:hAnsiTheme="majorHAnsi" w:cstheme="majorHAnsi"/>
        </w:rPr>
        <w:t xml:space="preserve">Partner </w:t>
      </w:r>
      <w:r>
        <w:rPr>
          <w:rFonts w:asciiTheme="majorHAnsi" w:eastAsia="Times New Roman" w:hAnsiTheme="majorHAnsi" w:cstheme="majorHAnsi"/>
        </w:rPr>
        <w:t>Program. It will also focus on direct costs-benefit analysis and actual return on investment.</w:t>
      </w:r>
    </w:p>
    <w:p w14:paraId="037C3F2A" w14:textId="77777777" w:rsidR="00C400DD" w:rsidRDefault="00C400DD" w:rsidP="00C400DD">
      <w:pPr>
        <w:rPr>
          <w:rFonts w:asciiTheme="majorHAnsi" w:eastAsia="Times New Roman" w:hAnsiTheme="majorHAnsi" w:cstheme="majorHAnsi"/>
        </w:rPr>
      </w:pPr>
    </w:p>
    <w:p w14:paraId="508FE52E" w14:textId="77777777" w:rsidR="00C400DD" w:rsidRDefault="00C400DD" w:rsidP="00C400DD">
      <w:pPr>
        <w:rPr>
          <w:rFonts w:asciiTheme="majorHAnsi" w:eastAsia="Times New Roman" w:hAnsiTheme="majorHAnsi" w:cstheme="majorHAnsi"/>
        </w:rPr>
      </w:pPr>
      <w:r>
        <w:rPr>
          <w:rFonts w:asciiTheme="majorHAnsi" w:eastAsia="Times New Roman" w:hAnsiTheme="majorHAnsi" w:cstheme="majorHAnsi"/>
        </w:rPr>
        <w:t xml:space="preserve">This business case addresses the need for </w:t>
      </w:r>
      <w:r>
        <w:rPr>
          <w:rFonts w:asciiTheme="majorHAnsi" w:eastAsia="Times New Roman" w:hAnsiTheme="majorHAnsi" w:cstheme="majorHAnsi"/>
          <w:color w:val="FF0000"/>
        </w:rPr>
        <w:t xml:space="preserve">[Organization] </w:t>
      </w:r>
      <w:r>
        <w:rPr>
          <w:rFonts w:asciiTheme="majorHAnsi" w:eastAsia="Times New Roman" w:hAnsiTheme="majorHAnsi" w:cstheme="majorHAnsi"/>
        </w:rPr>
        <w:t>to:</w:t>
      </w:r>
    </w:p>
    <w:p w14:paraId="3B57F505" w14:textId="77777777" w:rsidR="00C400DD" w:rsidRDefault="00C400DD" w:rsidP="00C400DD">
      <w:pPr>
        <w:pStyle w:val="ListParagraph"/>
        <w:numPr>
          <w:ilvl w:val="0"/>
          <w:numId w:val="1"/>
        </w:numPr>
        <w:rPr>
          <w:rFonts w:asciiTheme="majorHAnsi" w:eastAsia="Times New Roman" w:hAnsiTheme="majorHAnsi" w:cstheme="majorHAnsi"/>
        </w:rPr>
      </w:pPr>
      <w:r>
        <w:rPr>
          <w:rFonts w:asciiTheme="majorHAnsi" w:eastAsia="Times New Roman" w:hAnsiTheme="majorHAnsi" w:cstheme="majorHAnsi"/>
        </w:rPr>
        <w:t>Reduce Cost</w:t>
      </w:r>
    </w:p>
    <w:p w14:paraId="385F9C74" w14:textId="77777777" w:rsidR="00C400DD" w:rsidRDefault="00C400DD" w:rsidP="00C400DD">
      <w:pPr>
        <w:pStyle w:val="ListParagraph"/>
        <w:numPr>
          <w:ilvl w:val="0"/>
          <w:numId w:val="1"/>
        </w:numPr>
        <w:rPr>
          <w:rFonts w:asciiTheme="majorHAnsi" w:eastAsia="Times New Roman" w:hAnsiTheme="majorHAnsi" w:cstheme="majorHAnsi"/>
        </w:rPr>
      </w:pPr>
      <w:r>
        <w:rPr>
          <w:rFonts w:asciiTheme="majorHAnsi" w:eastAsia="Times New Roman" w:hAnsiTheme="majorHAnsi" w:cstheme="majorHAnsi"/>
        </w:rPr>
        <w:t>Deliver Value</w:t>
      </w:r>
    </w:p>
    <w:p w14:paraId="4701ED99" w14:textId="77777777" w:rsidR="00C400DD" w:rsidRDefault="00C400DD" w:rsidP="00C400DD">
      <w:pPr>
        <w:pStyle w:val="ListParagraph"/>
        <w:numPr>
          <w:ilvl w:val="0"/>
          <w:numId w:val="1"/>
        </w:numPr>
        <w:rPr>
          <w:rFonts w:asciiTheme="majorHAnsi" w:eastAsia="Times New Roman" w:hAnsiTheme="majorHAnsi" w:cstheme="majorHAnsi"/>
        </w:rPr>
      </w:pPr>
      <w:r>
        <w:rPr>
          <w:rFonts w:asciiTheme="majorHAnsi" w:eastAsia="Times New Roman" w:hAnsiTheme="majorHAnsi" w:cstheme="majorHAnsi"/>
        </w:rPr>
        <w:t>Increase ROI</w:t>
      </w:r>
    </w:p>
    <w:p w14:paraId="3004F028" w14:textId="77777777" w:rsidR="00C400DD" w:rsidRDefault="00C400DD" w:rsidP="00C400DD">
      <w:pPr>
        <w:pStyle w:val="ListParagraph"/>
        <w:jc w:val="center"/>
        <w:rPr>
          <w:rFonts w:asciiTheme="majorHAnsi" w:eastAsia="Times New Roman" w:hAnsiTheme="majorHAnsi" w:cstheme="majorHAnsi"/>
          <w:color w:val="ED7D31" w:themeColor="accent2"/>
        </w:rPr>
      </w:pPr>
      <w:r>
        <w:rPr>
          <w:rFonts w:asciiTheme="majorHAnsi" w:eastAsia="Times New Roman" w:hAnsiTheme="majorHAnsi" w:cstheme="majorHAnsi"/>
          <w:color w:val="ED7D31" w:themeColor="accent2"/>
        </w:rPr>
        <w:t>_______________________________________________________</w:t>
      </w:r>
    </w:p>
    <w:p w14:paraId="487E05BF" w14:textId="16C7E1D0" w:rsidR="00C400DD" w:rsidRDefault="00C400DD" w:rsidP="00C400DD">
      <w:pPr>
        <w:pStyle w:val="NormalWeb"/>
        <w:spacing w:before="0" w:beforeAutospacing="0" w:after="0" w:afterAutospacing="0"/>
        <w:jc w:val="center"/>
        <w:textAlignment w:val="top"/>
        <w:rPr>
          <w:rStyle w:val="Emphasis"/>
          <w:lang w:val="en-US"/>
        </w:rPr>
      </w:pPr>
      <w:r>
        <w:rPr>
          <w:rFonts w:asciiTheme="majorHAnsi" w:hAnsiTheme="majorHAnsi" w:cstheme="majorHAnsi"/>
          <w:i/>
          <w:iCs/>
          <w:color w:val="ED7D31" w:themeColor="accent2"/>
          <w:lang w:val="en-US"/>
        </w:rPr>
        <w:t xml:space="preserve">“Since joining IIBA’s </w:t>
      </w:r>
      <w:r w:rsidR="000B1502">
        <w:rPr>
          <w:rFonts w:asciiTheme="majorHAnsi" w:hAnsiTheme="majorHAnsi" w:cstheme="majorHAnsi"/>
          <w:i/>
          <w:iCs/>
          <w:color w:val="ED7D31" w:themeColor="accent2"/>
          <w:lang w:val="en-US"/>
        </w:rPr>
        <w:t>Partner</w:t>
      </w:r>
      <w:r>
        <w:rPr>
          <w:rFonts w:asciiTheme="majorHAnsi" w:hAnsiTheme="majorHAnsi" w:cstheme="majorHAnsi"/>
          <w:i/>
          <w:iCs/>
          <w:color w:val="ED7D31" w:themeColor="accent2"/>
          <w:lang w:val="en-US"/>
        </w:rPr>
        <w:t xml:space="preserve"> Program to support business analysis capability practice, North Highland has experienced an 18% improvement in employee engagement and has seen a 45% increase in business analysis upskilling and certification preparation.”  </w:t>
      </w:r>
      <w:r w:rsidR="0032090A">
        <w:rPr>
          <w:rFonts w:asciiTheme="majorHAnsi" w:hAnsiTheme="majorHAnsi" w:cstheme="majorHAnsi"/>
          <w:i/>
          <w:iCs/>
          <w:color w:val="ED7D31" w:themeColor="accent2"/>
          <w:lang w:val="en-US"/>
        </w:rPr>
        <w:br/>
      </w:r>
      <w:r>
        <w:rPr>
          <w:rFonts w:asciiTheme="majorHAnsi" w:hAnsiTheme="majorHAnsi" w:cstheme="majorHAnsi"/>
          <w:i/>
          <w:iCs/>
          <w:color w:val="ED7D31" w:themeColor="accent2"/>
          <w:lang w:val="en-US"/>
        </w:rPr>
        <w:t xml:space="preserve">- </w:t>
      </w:r>
      <w:r>
        <w:rPr>
          <w:rStyle w:val="Strong"/>
          <w:rFonts w:asciiTheme="majorHAnsi" w:hAnsiTheme="majorHAnsi" w:cstheme="majorHAnsi"/>
          <w:i/>
          <w:iCs/>
          <w:color w:val="ED7D31" w:themeColor="accent2"/>
          <w:lang w:val="en-US"/>
        </w:rPr>
        <w:t xml:space="preserve">Scott Rainey, </w:t>
      </w:r>
      <w:r>
        <w:rPr>
          <w:rStyle w:val="Emphasis"/>
          <w:rFonts w:asciiTheme="majorHAnsi" w:hAnsiTheme="majorHAnsi" w:cstheme="majorHAnsi"/>
          <w:color w:val="ED7D31" w:themeColor="accent2"/>
          <w:lang w:val="en-US"/>
        </w:rPr>
        <w:t>Vice President, North Highland Worldwide Consulting</w:t>
      </w:r>
    </w:p>
    <w:p w14:paraId="5337C84A" w14:textId="6B615C52" w:rsidR="00C400DD" w:rsidRPr="00C400DD" w:rsidRDefault="00C400DD" w:rsidP="00C400DD">
      <w:pPr>
        <w:pStyle w:val="ListParagraph"/>
        <w:jc w:val="center"/>
        <w:rPr>
          <w:rFonts w:eastAsia="Times New Roman"/>
        </w:rPr>
      </w:pPr>
      <w:r>
        <w:rPr>
          <w:rFonts w:asciiTheme="majorHAnsi" w:eastAsia="Times New Roman" w:hAnsiTheme="majorHAnsi" w:cstheme="majorHAnsi"/>
          <w:color w:val="ED7D31" w:themeColor="accent2"/>
        </w:rPr>
        <w:t>___________________________________________________________</w:t>
      </w:r>
    </w:p>
    <w:p w14:paraId="1E0BA65C" w14:textId="425F5B55" w:rsidR="00C400DD" w:rsidRDefault="00C400DD" w:rsidP="00C400DD">
      <w:pPr>
        <w:rPr>
          <w:rFonts w:asciiTheme="majorHAnsi" w:eastAsia="Times New Roman" w:hAnsiTheme="majorHAnsi" w:cstheme="majorHAnsi"/>
        </w:rPr>
      </w:pPr>
      <w:r>
        <w:rPr>
          <w:rFonts w:asciiTheme="majorHAnsi" w:eastAsia="Times New Roman" w:hAnsiTheme="majorHAnsi" w:cstheme="majorHAnsi"/>
        </w:rPr>
        <w:t xml:space="preserve">I recommend we align our business analysis practices with the global standards of IIBA. IIBA is the global thought leader and voice of the business analysis community. IIBA works to maintain global standards for the ongoing development of the business analysis practice and certifications. </w:t>
      </w:r>
      <w:r>
        <w:rPr>
          <w:rFonts w:asciiTheme="majorHAnsi" w:hAnsiTheme="majorHAnsi" w:cstheme="majorHAnsi"/>
        </w:rPr>
        <w:t>With the standards and resources provided through IIBA’s</w:t>
      </w:r>
      <w:r w:rsidR="000B1502">
        <w:rPr>
          <w:rFonts w:asciiTheme="majorHAnsi" w:hAnsiTheme="majorHAnsi" w:cstheme="majorHAnsi"/>
        </w:rPr>
        <w:t xml:space="preserve"> Partner </w:t>
      </w:r>
      <w:r>
        <w:rPr>
          <w:rFonts w:asciiTheme="majorHAnsi" w:hAnsiTheme="majorHAnsi" w:cstheme="majorHAnsi"/>
        </w:rPr>
        <w:t xml:space="preserve">Program </w:t>
      </w:r>
      <w:r>
        <w:rPr>
          <w:rFonts w:asciiTheme="majorHAnsi" w:eastAsia="Times New Roman" w:hAnsiTheme="majorHAnsi" w:cstheme="majorHAnsi"/>
          <w:color w:val="FF0000"/>
        </w:rPr>
        <w:t xml:space="preserve">[Organization] </w:t>
      </w:r>
      <w:r>
        <w:rPr>
          <w:rFonts w:asciiTheme="majorHAnsi" w:eastAsia="Times New Roman" w:hAnsiTheme="majorHAnsi" w:cstheme="majorHAnsi"/>
        </w:rPr>
        <w:t xml:space="preserve">can </w:t>
      </w:r>
      <w:r>
        <w:rPr>
          <w:rFonts w:asciiTheme="majorHAnsi" w:hAnsiTheme="majorHAnsi" w:cstheme="majorHAnsi"/>
        </w:rPr>
        <w:t>advance business analysis capabilities and empower teams to create business impact.</w:t>
      </w:r>
    </w:p>
    <w:p w14:paraId="3FF9EB58" w14:textId="77777777" w:rsidR="00C400DD" w:rsidRDefault="00C400DD" w:rsidP="00C400DD">
      <w:pPr>
        <w:jc w:val="both"/>
        <w:rPr>
          <w:rFonts w:asciiTheme="majorHAnsi" w:eastAsia="Calibri" w:hAnsiTheme="majorHAnsi" w:cstheme="majorHAnsi"/>
        </w:rPr>
      </w:pPr>
    </w:p>
    <w:p w14:paraId="71C6533A" w14:textId="77777777" w:rsidR="00C400DD" w:rsidRDefault="00C400DD" w:rsidP="00C400DD">
      <w:pPr>
        <w:rPr>
          <w:rFonts w:asciiTheme="majorHAnsi" w:eastAsia="Times New Roman" w:hAnsiTheme="majorHAnsi" w:cstheme="majorHAnsi"/>
        </w:rPr>
      </w:pPr>
      <w:r>
        <w:rPr>
          <w:rFonts w:asciiTheme="majorHAnsi" w:eastAsia="Times New Roman" w:hAnsiTheme="majorHAnsi" w:cstheme="majorHAnsi"/>
        </w:rPr>
        <w:t xml:space="preserve">A few of the distinct benefits we would gain are: </w:t>
      </w:r>
    </w:p>
    <w:p w14:paraId="6073C41E" w14:textId="77777777" w:rsidR="00C400DD" w:rsidRDefault="00C400DD" w:rsidP="00C400DD">
      <w:pPr>
        <w:pStyle w:val="ListParagraph"/>
        <w:numPr>
          <w:ilvl w:val="0"/>
          <w:numId w:val="2"/>
        </w:numPr>
        <w:rPr>
          <w:rFonts w:asciiTheme="majorHAnsi" w:hAnsiTheme="majorHAnsi" w:cstheme="majorHAnsi"/>
          <w:lang w:val="en-US"/>
        </w:rPr>
      </w:pPr>
      <w:r>
        <w:rPr>
          <w:rFonts w:asciiTheme="majorHAnsi" w:hAnsiTheme="majorHAnsi" w:cstheme="majorHAnsi"/>
          <w:lang w:val="en-US"/>
        </w:rPr>
        <w:t xml:space="preserve">Increase consistency, efficiency, and effectiveness through standardized methodologies with enterprise access to the </w:t>
      </w:r>
      <w:r>
        <w:rPr>
          <w:rFonts w:asciiTheme="majorHAnsi" w:hAnsiTheme="majorHAnsi" w:cstheme="majorHAnsi"/>
          <w:i/>
          <w:iCs/>
          <w:lang w:val="en-US"/>
        </w:rPr>
        <w:t>Business Analysis Body of Knowledge</w:t>
      </w:r>
      <w:r>
        <w:rPr>
          <w:rFonts w:asciiTheme="majorHAnsi" w:hAnsiTheme="majorHAnsi" w:cstheme="majorHAnsi"/>
          <w:i/>
          <w:iCs/>
          <w:vertAlign w:val="superscript"/>
          <w:lang w:val="en-US"/>
        </w:rPr>
        <w:t>®</w:t>
      </w:r>
      <w:r>
        <w:rPr>
          <w:rFonts w:asciiTheme="majorHAnsi" w:hAnsiTheme="majorHAnsi" w:cstheme="majorHAnsi"/>
          <w:i/>
          <w:iCs/>
          <w:lang w:val="en-US"/>
        </w:rPr>
        <w:t>(BABOK</w:t>
      </w:r>
      <w:hyperlink r:id="rId6" w:history="1">
        <w:r>
          <w:rPr>
            <w:rStyle w:val="Hyperlink"/>
            <w:rFonts w:asciiTheme="majorHAnsi" w:hAnsiTheme="majorHAnsi" w:cstheme="majorHAnsi"/>
            <w:i/>
            <w:iCs/>
            <w:color w:val="auto"/>
            <w:vertAlign w:val="superscript"/>
            <w:lang w:val="en-US"/>
          </w:rPr>
          <w:t>®</w:t>
        </w:r>
      </w:hyperlink>
      <w:r>
        <w:rPr>
          <w:rFonts w:asciiTheme="majorHAnsi" w:hAnsiTheme="majorHAnsi" w:cstheme="majorHAnsi"/>
          <w:i/>
          <w:iCs/>
          <w:lang w:val="en-US"/>
        </w:rPr>
        <w:t xml:space="preserve"> Guide) </w:t>
      </w:r>
      <w:r>
        <w:rPr>
          <w:rStyle w:val="Hyperlink"/>
          <w:rFonts w:asciiTheme="majorHAnsi" w:hAnsiTheme="majorHAnsi" w:cstheme="majorHAnsi"/>
          <w:i/>
          <w:iCs/>
          <w:color w:val="auto"/>
          <w:u w:val="none"/>
          <w:lang w:val="en-US"/>
        </w:rPr>
        <w:t xml:space="preserve">and Agile Extension to the </w:t>
      </w:r>
      <w:hyperlink r:id="rId7" w:history="1">
        <w:r>
          <w:rPr>
            <w:rStyle w:val="Hyperlink"/>
            <w:rFonts w:asciiTheme="majorHAnsi" w:hAnsiTheme="majorHAnsi" w:cstheme="majorHAnsi"/>
            <w:i/>
            <w:iCs/>
            <w:color w:val="auto"/>
            <w:u w:val="none"/>
            <w:lang w:val="en-US"/>
          </w:rPr>
          <w:t>BABOK</w:t>
        </w:r>
      </w:hyperlink>
      <w:hyperlink r:id="rId8" w:history="1">
        <w:r>
          <w:rPr>
            <w:rStyle w:val="Hyperlink"/>
            <w:rFonts w:asciiTheme="majorHAnsi" w:hAnsiTheme="majorHAnsi" w:cstheme="majorHAnsi"/>
            <w:i/>
            <w:iCs/>
            <w:color w:val="auto"/>
            <w:u w:val="none"/>
            <w:vertAlign w:val="superscript"/>
            <w:lang w:val="en-US"/>
          </w:rPr>
          <w:t>®</w:t>
        </w:r>
      </w:hyperlink>
      <w:hyperlink r:id="rId9" w:history="1">
        <w:r>
          <w:rPr>
            <w:rStyle w:val="Hyperlink"/>
            <w:rFonts w:asciiTheme="majorHAnsi" w:hAnsiTheme="majorHAnsi" w:cstheme="majorHAnsi"/>
            <w:i/>
            <w:iCs/>
            <w:color w:val="auto"/>
            <w:u w:val="none"/>
            <w:lang w:val="en-US"/>
          </w:rPr>
          <w:t xml:space="preserve"> Guide</w:t>
        </w:r>
      </w:hyperlink>
    </w:p>
    <w:p w14:paraId="54378A0A" w14:textId="7BCF9A48" w:rsidR="00C400DD" w:rsidRDefault="00C400DD" w:rsidP="00C400DD">
      <w:pPr>
        <w:pStyle w:val="ListParagraph"/>
        <w:numPr>
          <w:ilvl w:val="0"/>
          <w:numId w:val="2"/>
        </w:numPr>
        <w:rPr>
          <w:rFonts w:asciiTheme="majorHAnsi" w:hAnsiTheme="majorHAnsi" w:cstheme="majorHAnsi"/>
          <w:lang w:val="en-US"/>
        </w:rPr>
      </w:pPr>
      <w:r>
        <w:rPr>
          <w:rFonts w:asciiTheme="majorHAnsi" w:hAnsiTheme="majorHAnsi" w:cstheme="majorHAnsi"/>
          <w:lang w:val="en-US"/>
        </w:rPr>
        <w:t xml:space="preserve">Accelerate career progression and align professional development with business needs with </w:t>
      </w:r>
      <w:r w:rsidR="000B1502">
        <w:rPr>
          <w:rFonts w:asciiTheme="majorHAnsi" w:hAnsiTheme="majorHAnsi" w:cstheme="majorHAnsi"/>
          <w:lang w:val="en-US"/>
        </w:rPr>
        <w:t>an</w:t>
      </w:r>
      <w:r>
        <w:rPr>
          <w:rFonts w:asciiTheme="majorHAnsi" w:hAnsiTheme="majorHAnsi" w:cstheme="majorHAnsi"/>
          <w:lang w:val="en-US"/>
        </w:rPr>
        <w:t xml:space="preserve"> </w:t>
      </w:r>
      <w:r w:rsidR="000B1502">
        <w:rPr>
          <w:rFonts w:asciiTheme="majorHAnsi" w:hAnsiTheme="majorHAnsi" w:cstheme="majorHAnsi"/>
          <w:lang w:val="en-US"/>
        </w:rPr>
        <w:t>organizational</w:t>
      </w:r>
      <w:r>
        <w:rPr>
          <w:rFonts w:asciiTheme="majorHAnsi" w:hAnsiTheme="majorHAnsi" w:cstheme="majorHAnsi"/>
          <w:lang w:val="en-US"/>
        </w:rPr>
        <w:t xml:space="preserve"> license to the </w:t>
      </w:r>
      <w:r>
        <w:rPr>
          <w:rFonts w:asciiTheme="majorHAnsi" w:hAnsiTheme="majorHAnsi" w:cstheme="majorHAnsi"/>
          <w:i/>
          <w:iCs/>
          <w:lang w:val="en-US"/>
        </w:rPr>
        <w:t>Business Analysis Competency Model</w:t>
      </w:r>
    </w:p>
    <w:p w14:paraId="71B784FC" w14:textId="2578754B" w:rsidR="00C400DD" w:rsidRDefault="00C400DD" w:rsidP="00C400DD">
      <w:pPr>
        <w:pStyle w:val="ListParagraph"/>
        <w:numPr>
          <w:ilvl w:val="0"/>
          <w:numId w:val="2"/>
        </w:numPr>
        <w:rPr>
          <w:rFonts w:asciiTheme="majorHAnsi" w:hAnsiTheme="majorHAnsi" w:cstheme="majorHAnsi"/>
          <w:lang w:val="en-US"/>
        </w:rPr>
      </w:pPr>
      <w:r>
        <w:rPr>
          <w:rFonts w:asciiTheme="majorHAnsi" w:hAnsiTheme="majorHAnsi" w:cstheme="majorHAnsi"/>
          <w:lang w:val="en-US"/>
        </w:rPr>
        <w:t xml:space="preserve">Engage in a community of like-minded leaders for knowledge sharing and networking opportunities through the </w:t>
      </w:r>
      <w:r>
        <w:rPr>
          <w:rStyle w:val="Hyperlink"/>
          <w:rFonts w:asciiTheme="majorHAnsi" w:hAnsiTheme="majorHAnsi" w:cstheme="majorHAnsi"/>
          <w:i/>
          <w:iCs/>
          <w:color w:val="auto"/>
          <w:u w:val="none"/>
          <w:lang w:val="en-US"/>
        </w:rPr>
        <w:t xml:space="preserve">IIBA Community Network and IIBA </w:t>
      </w:r>
      <w:r w:rsidR="000B1502">
        <w:rPr>
          <w:rStyle w:val="Hyperlink"/>
          <w:rFonts w:asciiTheme="majorHAnsi" w:hAnsiTheme="majorHAnsi" w:cstheme="majorHAnsi"/>
          <w:i/>
          <w:iCs/>
          <w:color w:val="auto"/>
          <w:u w:val="none"/>
          <w:lang w:val="en-US"/>
        </w:rPr>
        <w:t>Partner Program</w:t>
      </w:r>
      <w:r>
        <w:rPr>
          <w:rStyle w:val="Hyperlink"/>
          <w:rFonts w:asciiTheme="majorHAnsi" w:hAnsiTheme="majorHAnsi" w:cstheme="majorHAnsi"/>
          <w:i/>
          <w:iCs/>
          <w:color w:val="auto"/>
          <w:u w:val="none"/>
          <w:lang w:val="en-US"/>
        </w:rPr>
        <w:t xml:space="preserve"> Webinars</w:t>
      </w:r>
    </w:p>
    <w:p w14:paraId="2875B235" w14:textId="77777777" w:rsidR="00C400DD" w:rsidRDefault="00C400DD" w:rsidP="00C400DD">
      <w:pPr>
        <w:pStyle w:val="ListParagraph"/>
        <w:numPr>
          <w:ilvl w:val="0"/>
          <w:numId w:val="2"/>
        </w:numPr>
        <w:rPr>
          <w:rFonts w:asciiTheme="majorHAnsi" w:hAnsiTheme="majorHAnsi" w:cstheme="majorHAnsi"/>
          <w:lang w:val="en-US"/>
        </w:rPr>
      </w:pPr>
      <w:r>
        <w:rPr>
          <w:rFonts w:asciiTheme="majorHAnsi" w:hAnsiTheme="majorHAnsi" w:cstheme="majorHAnsi"/>
          <w:lang w:val="en-US"/>
        </w:rPr>
        <w:t xml:space="preserve">Gain exclusive insights and resources through the </w:t>
      </w:r>
      <w:hyperlink r:id="rId10" w:history="1">
        <w:r>
          <w:rPr>
            <w:rStyle w:val="Hyperlink"/>
            <w:rFonts w:asciiTheme="majorHAnsi" w:hAnsiTheme="majorHAnsi" w:cstheme="majorHAnsi"/>
            <w:i/>
            <w:iCs/>
            <w:color w:val="auto"/>
            <w:u w:val="none"/>
            <w:lang w:val="en-US"/>
          </w:rPr>
          <w:t>Global Thought Leader Program</w:t>
        </w:r>
      </w:hyperlink>
      <w:r>
        <w:rPr>
          <w:rFonts w:asciiTheme="majorHAnsi" w:hAnsiTheme="majorHAnsi" w:cstheme="majorHAnsi"/>
          <w:lang w:val="en-US"/>
        </w:rPr>
        <w:t xml:space="preserve"> and </w:t>
      </w:r>
      <w:hyperlink r:id="rId11" w:history="1">
        <w:r>
          <w:rPr>
            <w:rStyle w:val="Hyperlink"/>
            <w:rFonts w:asciiTheme="majorHAnsi" w:hAnsiTheme="majorHAnsi" w:cstheme="majorHAnsi"/>
            <w:i/>
            <w:iCs/>
            <w:color w:val="auto"/>
            <w:u w:val="none"/>
            <w:lang w:val="en-US"/>
          </w:rPr>
          <w:t>Online Digital Library</w:t>
        </w:r>
      </w:hyperlink>
      <w:r>
        <w:rPr>
          <w:rFonts w:asciiTheme="majorHAnsi" w:hAnsiTheme="majorHAnsi" w:cstheme="majorHAnsi"/>
          <w:lang w:val="en-US"/>
        </w:rPr>
        <w:t xml:space="preserve"> of over 11,000+ publications</w:t>
      </w:r>
    </w:p>
    <w:p w14:paraId="46425C11" w14:textId="6CAD77BD" w:rsidR="00C400DD" w:rsidRDefault="00C400DD" w:rsidP="00C400DD">
      <w:pPr>
        <w:rPr>
          <w:rFonts w:asciiTheme="majorHAnsi" w:hAnsiTheme="majorHAnsi" w:cstheme="majorHAnsi"/>
          <w:lang w:val="en-US"/>
        </w:rPr>
      </w:pPr>
      <w:r>
        <w:rPr>
          <w:rFonts w:asciiTheme="majorHAnsi" w:hAnsiTheme="majorHAnsi" w:cstheme="majorHAnsi"/>
          <w:lang w:val="en-US"/>
        </w:rPr>
        <w:t xml:space="preserve">Please review the attached business case and IIBA’s </w:t>
      </w:r>
      <w:r w:rsidR="000B1502">
        <w:rPr>
          <w:rFonts w:asciiTheme="majorHAnsi" w:hAnsiTheme="majorHAnsi" w:cstheme="majorHAnsi"/>
          <w:lang w:val="en-US"/>
        </w:rPr>
        <w:t>Partner</w:t>
      </w:r>
      <w:r>
        <w:rPr>
          <w:rFonts w:asciiTheme="majorHAnsi" w:hAnsiTheme="majorHAnsi" w:cstheme="majorHAnsi"/>
          <w:lang w:val="en-US"/>
        </w:rPr>
        <w:t xml:space="preserve"> Program brochure for further details on </w:t>
      </w:r>
      <w:r>
        <w:rPr>
          <w:rFonts w:asciiTheme="majorHAnsi" w:eastAsia="Times New Roman" w:hAnsiTheme="majorHAnsi" w:cstheme="majorHAnsi"/>
        </w:rPr>
        <w:t xml:space="preserve">why investing in advancing business analysis capabilities will be a worthwhile investment for the company. After you review, I can arrange for a meeting with a </w:t>
      </w:r>
      <w:r w:rsidR="000B1502">
        <w:rPr>
          <w:rFonts w:asciiTheme="majorHAnsi" w:eastAsia="Times New Roman" w:hAnsiTheme="majorHAnsi" w:cstheme="majorHAnsi"/>
        </w:rPr>
        <w:t xml:space="preserve">Partner </w:t>
      </w:r>
      <w:r>
        <w:rPr>
          <w:rFonts w:asciiTheme="majorHAnsi" w:eastAsia="Times New Roman" w:hAnsiTheme="majorHAnsi" w:cstheme="majorHAnsi"/>
        </w:rPr>
        <w:t>Manager at IIBA to discuss how their program can help us reach our goals.</w:t>
      </w:r>
    </w:p>
    <w:p w14:paraId="7AD2D695" w14:textId="77777777" w:rsidR="00C400DD" w:rsidRDefault="00C400DD" w:rsidP="00C400DD">
      <w:pPr>
        <w:spacing w:before="100" w:beforeAutospacing="1" w:after="100" w:afterAutospacing="1" w:line="240" w:lineRule="atLeast"/>
        <w:rPr>
          <w:rFonts w:asciiTheme="majorHAnsi" w:eastAsia="Times New Roman" w:hAnsiTheme="majorHAnsi" w:cstheme="majorHAnsi"/>
        </w:rPr>
      </w:pPr>
      <w:r>
        <w:rPr>
          <w:rFonts w:asciiTheme="majorHAnsi" w:eastAsia="Times New Roman" w:hAnsiTheme="majorHAnsi" w:cstheme="majorHAnsi"/>
        </w:rPr>
        <w:t>Thank you for your consideration,</w:t>
      </w:r>
    </w:p>
    <w:p w14:paraId="243D34A5" w14:textId="7C20377D" w:rsidR="00C400DD" w:rsidRDefault="00C400DD" w:rsidP="00C400DD">
      <w:pPr>
        <w:spacing w:before="100" w:beforeAutospacing="1" w:after="100" w:afterAutospacing="1" w:line="240" w:lineRule="atLeast"/>
      </w:pPr>
      <w:r>
        <w:rPr>
          <w:rFonts w:asciiTheme="majorHAnsi" w:eastAsia="Times New Roman" w:hAnsiTheme="majorHAnsi" w:cstheme="majorHAnsi"/>
          <w:color w:val="FF0000"/>
        </w:rPr>
        <w:t>[Signature]</w:t>
      </w:r>
    </w:p>
    <w:sectPr w:rsidR="00C400DD" w:rsidSect="00C400DD">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D4467"/>
    <w:multiLevelType w:val="hybridMultilevel"/>
    <w:tmpl w:val="D0724A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F7A71EE"/>
    <w:multiLevelType w:val="hybridMultilevel"/>
    <w:tmpl w:val="BD62E2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7B077C34"/>
    <w:multiLevelType w:val="hybridMultilevel"/>
    <w:tmpl w:val="764E1F74"/>
    <w:lvl w:ilvl="0" w:tplc="10090001">
      <w:start w:val="1"/>
      <w:numFmt w:val="bullet"/>
      <w:lvlText w:val=""/>
      <w:lvlJc w:val="left"/>
      <w:pPr>
        <w:ind w:left="1145" w:hanging="360"/>
      </w:pPr>
      <w:rPr>
        <w:rFonts w:ascii="Symbol" w:hAnsi="Symbol" w:hint="default"/>
      </w:rPr>
    </w:lvl>
    <w:lvl w:ilvl="1" w:tplc="10090003">
      <w:start w:val="1"/>
      <w:numFmt w:val="bullet"/>
      <w:lvlText w:val="o"/>
      <w:lvlJc w:val="left"/>
      <w:pPr>
        <w:ind w:left="1865" w:hanging="360"/>
      </w:pPr>
      <w:rPr>
        <w:rFonts w:ascii="Courier New" w:hAnsi="Courier New" w:cs="Courier New" w:hint="default"/>
      </w:rPr>
    </w:lvl>
    <w:lvl w:ilvl="2" w:tplc="10090005">
      <w:start w:val="1"/>
      <w:numFmt w:val="bullet"/>
      <w:lvlText w:val=""/>
      <w:lvlJc w:val="left"/>
      <w:pPr>
        <w:ind w:left="2585" w:hanging="360"/>
      </w:pPr>
      <w:rPr>
        <w:rFonts w:ascii="Wingdings" w:hAnsi="Wingdings" w:hint="default"/>
      </w:rPr>
    </w:lvl>
    <w:lvl w:ilvl="3" w:tplc="10090001">
      <w:start w:val="1"/>
      <w:numFmt w:val="bullet"/>
      <w:lvlText w:val=""/>
      <w:lvlJc w:val="left"/>
      <w:pPr>
        <w:ind w:left="3305" w:hanging="360"/>
      </w:pPr>
      <w:rPr>
        <w:rFonts w:ascii="Symbol" w:hAnsi="Symbol" w:hint="default"/>
      </w:rPr>
    </w:lvl>
    <w:lvl w:ilvl="4" w:tplc="10090003">
      <w:start w:val="1"/>
      <w:numFmt w:val="bullet"/>
      <w:lvlText w:val="o"/>
      <w:lvlJc w:val="left"/>
      <w:pPr>
        <w:ind w:left="4025" w:hanging="360"/>
      </w:pPr>
      <w:rPr>
        <w:rFonts w:ascii="Courier New" w:hAnsi="Courier New" w:cs="Courier New" w:hint="default"/>
      </w:rPr>
    </w:lvl>
    <w:lvl w:ilvl="5" w:tplc="10090005">
      <w:start w:val="1"/>
      <w:numFmt w:val="bullet"/>
      <w:lvlText w:val=""/>
      <w:lvlJc w:val="left"/>
      <w:pPr>
        <w:ind w:left="4745" w:hanging="360"/>
      </w:pPr>
      <w:rPr>
        <w:rFonts w:ascii="Wingdings" w:hAnsi="Wingdings" w:hint="default"/>
      </w:rPr>
    </w:lvl>
    <w:lvl w:ilvl="6" w:tplc="10090001">
      <w:start w:val="1"/>
      <w:numFmt w:val="bullet"/>
      <w:lvlText w:val=""/>
      <w:lvlJc w:val="left"/>
      <w:pPr>
        <w:ind w:left="5465" w:hanging="360"/>
      </w:pPr>
      <w:rPr>
        <w:rFonts w:ascii="Symbol" w:hAnsi="Symbol" w:hint="default"/>
      </w:rPr>
    </w:lvl>
    <w:lvl w:ilvl="7" w:tplc="10090003">
      <w:start w:val="1"/>
      <w:numFmt w:val="bullet"/>
      <w:lvlText w:val="o"/>
      <w:lvlJc w:val="left"/>
      <w:pPr>
        <w:ind w:left="6185" w:hanging="360"/>
      </w:pPr>
      <w:rPr>
        <w:rFonts w:ascii="Courier New" w:hAnsi="Courier New" w:cs="Courier New" w:hint="default"/>
      </w:rPr>
    </w:lvl>
    <w:lvl w:ilvl="8" w:tplc="10090005">
      <w:start w:val="1"/>
      <w:numFmt w:val="bullet"/>
      <w:lvlText w:val=""/>
      <w:lvlJc w:val="left"/>
      <w:pPr>
        <w:ind w:left="6905" w:hanging="360"/>
      </w:pPr>
      <w:rPr>
        <w:rFonts w:ascii="Wingdings" w:hAnsi="Wingdings" w:hint="default"/>
      </w:rPr>
    </w:lvl>
  </w:abstractNum>
  <w:num w:numId="1" w16cid:durableId="1148478873">
    <w:abstractNumId w:val="1"/>
  </w:num>
  <w:num w:numId="2" w16cid:durableId="268318294">
    <w:abstractNumId w:val="2"/>
  </w:num>
  <w:num w:numId="3" w16cid:durableId="2009163307">
    <w:abstractNumId w:val="1"/>
  </w:num>
  <w:num w:numId="4" w16cid:durableId="80284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DD"/>
    <w:rsid w:val="000B1502"/>
    <w:rsid w:val="00156D44"/>
    <w:rsid w:val="0032090A"/>
    <w:rsid w:val="003D72A6"/>
    <w:rsid w:val="00807F6C"/>
    <w:rsid w:val="00C400DD"/>
    <w:rsid w:val="00C9433C"/>
    <w:rsid w:val="00CC185D"/>
    <w:rsid w:val="00D16B43"/>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5CC77"/>
  <w15:chartTrackingRefBased/>
  <w15:docId w15:val="{ADD9FD8C-DE7B-4326-996B-6DC8F1BE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0DD"/>
    <w:rPr>
      <w:color w:val="0563C1" w:themeColor="hyperlink"/>
      <w:u w:val="single"/>
    </w:rPr>
  </w:style>
  <w:style w:type="paragraph" w:styleId="NormalWeb">
    <w:name w:val="Normal (Web)"/>
    <w:basedOn w:val="Normal"/>
    <w:uiPriority w:val="99"/>
    <w:semiHidden/>
    <w:unhideWhenUsed/>
    <w:rsid w:val="00C400DD"/>
    <w:pPr>
      <w:spacing w:before="100" w:beforeAutospacing="1" w:after="100" w:afterAutospacing="1"/>
    </w:pPr>
    <w:rPr>
      <w:rFonts w:ascii="Calibri" w:hAnsi="Calibri" w:cs="Calibri"/>
      <w:lang w:eastAsia="en-CA"/>
    </w:rPr>
  </w:style>
  <w:style w:type="paragraph" w:styleId="ListParagraph">
    <w:name w:val="List Paragraph"/>
    <w:basedOn w:val="Normal"/>
    <w:uiPriority w:val="34"/>
    <w:qFormat/>
    <w:rsid w:val="00C400DD"/>
    <w:pPr>
      <w:spacing w:after="160" w:line="252" w:lineRule="auto"/>
      <w:ind w:left="720"/>
      <w:contextualSpacing/>
    </w:pPr>
    <w:rPr>
      <w:rFonts w:ascii="Calibri" w:eastAsia="Calibri" w:hAnsi="Calibri" w:cs="Times New Roman"/>
    </w:rPr>
  </w:style>
  <w:style w:type="character" w:styleId="Strong">
    <w:name w:val="Strong"/>
    <w:basedOn w:val="DefaultParagraphFont"/>
    <w:uiPriority w:val="22"/>
    <w:qFormat/>
    <w:rsid w:val="00C400DD"/>
    <w:rPr>
      <w:b/>
      <w:bCs/>
    </w:rPr>
  </w:style>
  <w:style w:type="character" w:styleId="Emphasis">
    <w:name w:val="Emphasis"/>
    <w:basedOn w:val="DefaultParagraphFont"/>
    <w:uiPriority w:val="20"/>
    <w:qFormat/>
    <w:rsid w:val="00C400DD"/>
    <w:rPr>
      <w:i/>
      <w:iCs/>
    </w:rPr>
  </w:style>
  <w:style w:type="character" w:styleId="UnresolvedMention">
    <w:name w:val="Unresolved Mention"/>
    <w:basedOn w:val="DefaultParagraphFont"/>
    <w:uiPriority w:val="99"/>
    <w:semiHidden/>
    <w:unhideWhenUsed/>
    <w:rsid w:val="00C400DD"/>
    <w:rPr>
      <w:color w:val="605E5C"/>
      <w:shd w:val="clear" w:color="auto" w:fill="E1DFDD"/>
    </w:rPr>
  </w:style>
  <w:style w:type="character" w:styleId="FollowedHyperlink">
    <w:name w:val="FollowedHyperlink"/>
    <w:basedOn w:val="DefaultParagraphFont"/>
    <w:uiPriority w:val="99"/>
    <w:semiHidden/>
    <w:unhideWhenUsed/>
    <w:rsid w:val="00807F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4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ba.org/BABOK-Guid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iba.org/BABOK-Guide.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ba.org/BABOK-Guide.aspx" TargetMode="External"/><Relationship Id="rId11" Type="http://schemas.openxmlformats.org/officeDocument/2006/relationships/hyperlink" Target="https://www.iiba.org/professional-development/knowledge-centre/digital-library/" TargetMode="External"/><Relationship Id="rId5" Type="http://schemas.openxmlformats.org/officeDocument/2006/relationships/hyperlink" Target="https://www.iiba.org/link/ba04c7019b2d42119ce20a1ddbb07203.aspx" TargetMode="External"/><Relationship Id="rId10" Type="http://schemas.openxmlformats.org/officeDocument/2006/relationships/hyperlink" Target="https://www.iiba.org/get-involved/thought-leadership-program/" TargetMode="External"/><Relationship Id="rId4" Type="http://schemas.openxmlformats.org/officeDocument/2006/relationships/webSettings" Target="webSettings.xml"/><Relationship Id="rId9" Type="http://schemas.openxmlformats.org/officeDocument/2006/relationships/hyperlink" Target="http://www.iiba.org/BABOK-Gui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437</Words>
  <Characters>2699</Characters>
  <Application>Microsoft Office Word</Application>
  <DocSecurity>0</DocSecurity>
  <Lines>50</Lines>
  <Paragraphs>29</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Sali</dc:creator>
  <cp:keywords/>
  <dc:description/>
  <cp:lastModifiedBy>Jinny Li</cp:lastModifiedBy>
  <cp:revision>8</cp:revision>
  <dcterms:created xsi:type="dcterms:W3CDTF">2020-11-03T14:28:00Z</dcterms:created>
  <dcterms:modified xsi:type="dcterms:W3CDTF">2024-11-12T20:39:00Z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7048bb362d3d12e01014e04342743eed8ebea45115590e22aa37f7897ed3fef9</vt:lpwstr>
  </property>
</Properties>
</file>